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Tutoriel d'utilisation du Sardauscan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Sardauscan Tutorial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120130" cy="486772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5155200" cy="28656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28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Hugo BENOIT-JANNIN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Hugo BENOIT-JANNIN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25" style="width:0;height:1.5pt" o:hralign="center" o:hrstd="t" o:hr="t" fillcolor="#a0a0a0" stroked="f"/>
        </w:pic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Ce manuel d'utilisation traite uniquement des démarches pour calibrer 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This user manual only deals with steps for calibrating and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scanner un objet en 3D avec le scanner Sardauscan, la partie conception du scanner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Scanning an object in 3D with the scanner Sardauscan, the design part of the scanner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ne sera pas abordée dans ce tutoriel.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Will not be discussed in this tutorial.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Si vous souhaitez construire votre Sardauscan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If you want to build your Sardauscan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rendez-vous sur le site suivant 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Please visit: </w:t>
      </w:r>
      <w:hyperlink r:id="rId7" w:history="1">
        <w:r w:rsidRPr="00B32DDC">
          <w:rPr>
            <w:rFonts w:ascii="Times New Roman" w:eastAsia="Times New Roman" w:hAnsi="Times New Roman" w:cs="Times New Roman"/>
            <w:vanish/>
            <w:color w:val="0000FF"/>
            <w:sz w:val="24"/>
            <w:szCs w:val="24"/>
            <w:u w:val="single"/>
            <w:lang w:eastAsia="da-DK"/>
          </w:rPr>
          <w:t>http://www.thingiverse.com/thing:702470</w:t>
        </w:r>
      </w:hyperlink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où tout est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hyperlink r:id="rId8" w:history="1">
        <w:r w:rsidRPr="00B32DD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a-DK"/>
          </w:rPr>
          <w:t>http://www.thingiverse.com/thing:702470</w:t>
        </w:r>
      </w:hyperlink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where everything is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indiqué (matériel à acheter, programme pour l'Arduino, design des pièces à imprimés).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(Material to be purchased, program for the Arduino, design of printed parts).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Sardauscan est un scanner 3D à bas coût et open-source, pouvant rivaliser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Sardauscan is a low-cost, open-source 3D scanner that can compete with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avec de très bon scanner « plug and play » coûtant d'avantage et fermés à toute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With a very good "plug and play" scanner costing more and being closed to any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modification.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Change.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Sardauscan utilise des faisceaux lumineux de couleur rouge, qui seront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Sardauscan uses red light beams, which will be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détectés par la Webcam, la webcam enregistre la déformation du faisceau lumineux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Detected by the webcam, the webcam records the deformation of the light beam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ensuite la traduire comme image sur le logiciel.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And then translate it as an image on the software.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Prévoir un grand espace autour du scanner pour éviter que le scan enregistre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Provide a large space around the scanner to prevent the scanning from recording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formes trop proches, ce qui provoque du bruit et fausse le scan.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Shapes too close, causing noise and false scanning.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26" style="width:0;height:1.5pt" o:hralign="center" o:hrstd="t" o:hr="t" fillcolor="#a0a0a0" stroked="f"/>
        </w:pict>
      </w:r>
    </w:p>
    <w:p w:rsidR="00B32DDC" w:rsidRDefault="00B32DDC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Sommaire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Summary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Installation du logiciel d'interface __________________________3-8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Installing the software interface 3-8 __________________________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Calibration du matériel________________________________9-17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• Hardware Calibration 9-17 ________________________________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Calibration caméra___________________________________10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Camera Calibration 10 ___________________________________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Calibration laser_____________________________________11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Calibration laser_____________________________________11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Calibration position___________________________________12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Calibration position___________________________________12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Calibration image laser________________________________13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Image Calibration laser________________________________13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Calibration matrice __________________________________14-16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Calibration matrix __________________________________ 14-16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Scan et traitement _____________________________________17-18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Scan and treatment _____________________________________ 17-18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• </w:t>
      </w:r>
      <w:r w:rsidRPr="00B32DDC">
        <w:rPr>
          <w:rFonts w:ascii="Times" w:eastAsia="Times New Roman" w:hAnsi="Times" w:cs="Times"/>
          <w:vanish/>
          <w:sz w:val="24"/>
          <w:szCs w:val="24"/>
          <w:lang w:eastAsia="da-DK"/>
        </w:rPr>
        <w:t>Quelques scans _______________________________________19-23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• </w:t>
      </w:r>
      <w:r w:rsidRPr="00B32DDC">
        <w:rPr>
          <w:rFonts w:ascii="Times" w:eastAsia="Times New Roman" w:hAnsi="Times" w:cs="Times"/>
          <w:sz w:val="24"/>
          <w:szCs w:val="24"/>
          <w:lang w:eastAsia="da-DK"/>
        </w:rPr>
        <w:t>Some scans _______________________________________ 19-23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27" style="width:0;height:1.5pt" o:hralign="center" o:hrstd="t" o:hr="t" fillcolor="#a0a0a0" stroked="f"/>
        </w:pict>
      </w:r>
    </w:p>
    <w:p w:rsidR="00B32DDC" w:rsidRDefault="00B32DDC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Installation du logiciel d'interface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Installing the Interface Software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Aller sur </w:t>
      </w:r>
      <w:hyperlink r:id="rId9" w:history="1">
        <w:r w:rsidRPr="00B32DDC">
          <w:rPr>
            <w:rFonts w:ascii="Times New Roman" w:eastAsia="Times New Roman" w:hAnsi="Times New Roman" w:cs="Times New Roman"/>
            <w:vanish/>
            <w:color w:val="0000FF"/>
            <w:sz w:val="24"/>
            <w:szCs w:val="24"/>
            <w:u w:val="single"/>
            <w:lang w:eastAsia="da-DK"/>
          </w:rPr>
          <w:t>https://github.com/Sardau/Sardauscan</w:t>
        </w:r>
      </w:hyperlink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pour télécharger 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Go </w:t>
      </w:r>
      <w:hyperlink r:id="rId10" w:history="1">
        <w:r w:rsidRPr="00B32DD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da-DK"/>
          </w:rPr>
          <w:t>https://github.com/Sardau/Sardauscan</w:t>
        </w:r>
      </w:hyperlink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download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logiciel d'interface.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Interface software.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120130" cy="266471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Télécharger le dossier ZIP, Une fois le dossier zip téléchargé, déplacer le fichier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Download the ZIP file, Once the zip folder is downloaded, move the file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zip dans vos documents (il se dezipera automatiquement).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Zip in your documents (it will unzip automatically).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Mais il faut encore deziper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But we still have to deziper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un autre fichier dans Sardauscan-master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Another file in Sardauscan-master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118860" cy="350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28" style="width:0;height:1.5pt" o:hralign="center" o:hrstd="t" o:hr="t" fillcolor="#a0a0a0" stroked="f"/>
        </w:pict>
      </w:r>
    </w:p>
    <w:p w:rsidR="00B32DDC" w:rsidRDefault="00B32DDC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Une fois le dossier extrait, vous avez donc un autre dossier au nom de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Once the file has been extracted, you have another file on behalf of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« SardauscanV004 » qui est apparu, entrer dans ce dossier puis lancer l'exécutable.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"SardauscanV004" that appeared, enter this folder and then run the executable.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120130" cy="4015184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Vous avez donc votre logiciel lancé, il faut reconnaitre les différents éléments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So you have your software launched, you have to recognize the different elements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du scanner, précédemment branchés.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Of the scanner, previously connected.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1912620" cy="312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Cliquer sur l'icône du plateau ou des lasers, une fenêtre s'ouvrira, il vous suffit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Click on the tray or lasers icon, a window will open.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d'actualiser, de sélectionner le port USB proposer et de cliquer sur « ok ».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Update, select the proposed USB port and click "ok".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Si rien n'est détecter n'hésitez pas à débrancher/rebrancher la carte Arduino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If nothing is detected, do not hesitate to unplug / reconnect the Arduino card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979420" cy="25679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29" style="width:0;height:1.5pt" o:hralign="center" o:hrstd="t" o:hr="t" fillcolor="#a0a0a0" stroked="f"/>
        </w:pic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Pour la caméra vérifier même si l'icône est bleu en effet le logiciel peut avoir reconnu la camera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For the camera to check even if the icon is blue indeed the software may have recognized the camera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intégrée si vous utilisez un ordinateur portable.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Integrated if you are using a laptop.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retirer la caméra intégrée faire clic droit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remove the built-in camera right click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sur l'icône puis « remove ».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On the icon and then "remove".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985260" cy="563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Choisissez alors « Hercules HD Twist » puis cliquer sur « ok »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Then choose "Hercules HD Twist" then click on "ok"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Vous pouvez normalement utiliser indépendamment chaque laser et le plateau en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can normally use each laser and the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cliquant sur l'icône laser, puis en activant chaque laser indépendamment.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Clicking on the laser icon, and then activating each laser independently.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247900" cy="1104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Il est probable que le plateau ne tourne pas, vérifier si des LEDs sur la carte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It is likely that the tray does not turn, check whether LEDs on the board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électronique du moteur sont allumées, si elles sont allumées le plateau fonctionne, si ce n'est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Electronics are on, if they are on, the tray is working, if not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pas le cas, il faut modifier quelques paramètres dans le code Arduino.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Not the case, it is necessary to modify some parameters in the code Arduino. </w:t>
      </w:r>
    </w:p>
    <w:p w:rsidR="00B32DDC" w:rsidRDefault="00B32DDC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En cas de problème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 case of problem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Ouvrez le dossier FirmWare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Open the FirmWare folder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846320" cy="20460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52" cy="205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Puis ouvrez Firmware.ino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Then open Firmware.ino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853940" cy="1274572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929" cy="12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Il vous suffit de changer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All you have to do is change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“#define Halfstep 8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"#define Halfstep 8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#define REVOLUTION_STEP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#define REVOLUTION_STEP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4072 “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4072 "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Par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By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“#define Halfstep 4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"#define Halfstep 4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#define REVOLUTION_STEP 2048”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#define REVOLUTION_STEP 2048 "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461856" cy="2545080"/>
            <wp:effectExtent l="0" t="0" r="571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35" cy="25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Puis cliquez sur « téléverser » 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Then click on "upload"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nouveau programme est dans la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New program is in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carte Arduino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Arduino map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1" style="width:0;height:1.5pt" o:hralign="center" o:hrstd="t" o:hr="t" fillcolor="#a0a0a0" stroked="f"/>
        </w:pict>
      </w:r>
    </w:p>
    <w:p w:rsidR="00B32DDC" w:rsidRDefault="00B32DDC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Un message d'erreur peut apparaitre, en effet il peut manquer une librairie dans votre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 error message may appear, in fact it may miss a library in your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logiciel Arduino.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Arduino software.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Pour cela aller sur </w:t>
      </w:r>
      <w:hyperlink r:id="rId21" w:history="1">
        <w:r w:rsidRPr="00B32DDC">
          <w:rPr>
            <w:rFonts w:ascii="Times New Roman" w:eastAsia="Times New Roman" w:hAnsi="Times New Roman" w:cs="Times New Roman"/>
            <w:vanish/>
            <w:color w:val="0000FF"/>
            <w:sz w:val="26"/>
            <w:szCs w:val="26"/>
            <w:u w:val="single"/>
            <w:lang w:eastAsia="da-DK"/>
          </w:rPr>
          <w:t>https://github.com/adafruit/AccelStepper</w:t>
        </w:r>
      </w:hyperlink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For this go on </w:t>
      </w:r>
      <w:hyperlink r:id="rId22" w:history="1">
        <w:r w:rsidRPr="00B32DDC">
          <w:rPr>
            <w:rFonts w:ascii="Times New Roman" w:eastAsia="Times New Roman" w:hAnsi="Times New Roman" w:cs="Times New Roman"/>
            <w:color w:val="0000FF"/>
            <w:sz w:val="26"/>
            <w:szCs w:val="26"/>
            <w:u w:val="single"/>
            <w:lang w:eastAsia="da-DK"/>
          </w:rPr>
          <w:t>https://github.com/adafruit/AccelStepper</w:t>
        </w:r>
      </w:hyperlink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télécharger le dossier, et renommer le « AccelStepper » en respectant les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Download the folder, and rename the "AccelStepper", respecting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minuscules/majuscules.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Lowercase / uppercase.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Retourner dans le logiciel Arduino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Back in Arduino software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5052060" cy="3116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Ajouter la librairie AccelStepper, puis téléverser le nouveau programme, ce dernier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Add the AccelStepper library, then upload the new program, the latter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devrait alors s'implanter dans votre Arduino sans soucis.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Should then settle into your Arduino without worries.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Votre interface est maintenant prête à l'utilisation, mais il faut maintenant calibrer 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Your interface is now ready for use, but now you have to calibrate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scanner.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scan.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2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Calibration du matériel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Hardware calibration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Nous allons maintenant calibrer le scanner, cette tâche est la plus longue et la plus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We will now calibrate the scanner, this task is the longest and the most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compliquée, mais il est nécessaire que le calibrage soit fait avec soin pour obtenir un résultat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Complicated, but it is necessary that the calibration is done with care to obtain a result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 bonne qualité, soyez donc patient et précis.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Of good quality, so be patient and accurate.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calibrer je vous conseille d'imprimer en 3D un demi-cône (coupé dans la hauteur)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calibrate I advise you to print in 3D a half-cone (cut in height)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et de faire une rainure dans sa hauteur (dans le sens des lasers), faites le de couleur noir, ce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And make a groove in its height (in the direction of the lasers), make the color black, this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qui évite la diffusion de la lumière à travers la matière, ce qui peut fausser notre précision.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Which avoids the diffusion of light through the material, which can distort our accuracy.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5814060" cy="5631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Vous avez préalablement trouvé le centre de votre plateau tournant si ce n'est pas 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have previously found the center of your turntable if it is not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cas il faut essayer de le déterminer, vous pouvez vous aidez à l'aide de votre demi-cône et de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have to try to determine it, you can help yourself with your half-cone and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vos lasers.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Your lasers.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Posez votre demi-cône sur le plateau et faites passer un laser par son sommet,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Place your half cone on the board and pass a laser through its top,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puis faites tourner le plateau, si le laser reste toujours en son sommet, vous avez trouvé 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Then turn the tray, if the laser still remains at its top, you have found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centre du plateau (marquez son centre pour les prochaines utilisations du scanner).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Center of the tray (mark its center for the next uses of the scanner).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3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Calibration camera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Calibration camera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calibrer la camera rien de plus simple, aller dans l'onglet caméra, puis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calibrate the camera nothing more simple, go to the camera tab, then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dans la section « Physical calibration »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 the "Physical calibration" section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217420" cy="2712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Il vous suffit de cliquer la barre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Simply click on the bar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verte horizontale et de la placer au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Horizontal and place it on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centre de votre plateau, ainsi votre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Center of your tray, so your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camera sera calibrée pour les scans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Camera will be calibrated for scans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ultérieurs.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Future.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4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Calibration lasers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Calibration lasers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La calibration des lasers est une des tâches les plus compliquées à effectuer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Laser calibration is one of the most complicated tasks to perform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par sa précision.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By its precision.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Vous devrez effectuer l'opération pour </w:t>
      </w: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chaque laser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will need to perform the operation for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each laser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indépendamment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independently.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Vous avez besoin de votre demi-cône que vous placerez au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need your half cone that you will place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centre du plateau, la face plate du côté de la caméra.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Center of the tray, the flat side of the camera side.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Réglez le faisceau lumineux afin d'avoir le plus fin possible en tournant la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Adjust the light beam to make it as thin as possible by turning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molette directement sur le laser.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Knob directly onto the laser.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Puis diriger le faisceau lumineux dans la rainure du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Then direct the light beam into the groove of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demi-cône (la rainure est au centre du plateau).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Half-cone (the groove is in the center of the tray).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Sur votre image que vous avez à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On your image you have to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l'écran vous ne devez pas distinguer le laser derrière la barre verte (voir ci-dessous).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screen you do not have to distinguish the laser behind the green bar (see below).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649980" cy="3626541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171" cy="363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5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Calibration Position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Calibration Position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Si ce n'est pas déjà fait, il faut calibrer les dimensions de votre scanner, c'est-à-dire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If you have not already done so, you have to calibrate the dimensions of your scanner, that is to say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des positions de votre caméra et de vos différents lasers, pour cela allez dans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Positions of your camera and your different lasers, for that go in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l'onglet « calibrate », puis dans « build calibrate » et rentrez les coordonnées de la caméra.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Tab "calibrate", then in "build calibrate" and enter the coordinates of the camera.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5234940" cy="49606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Conseil :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Ne mettez que l'angle du laser en respectant le signe, ses coordonnées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Tip: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Do not switch the angle of the laser in accordance with the sign, contact information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s'ajusteront toutes seules.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Will adjust themselves.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Vérifiez bien tous les angles de laser qui peuvent bouger en réglant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Check all laser angles that can move by adjusting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autres lasers.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other lasers.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Conseil :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imprimer un rapporteur circulaire que vous collerez sur le plateau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Tip: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print a circular protractor that you'll stick on the shelf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6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Calibration de l'image laser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Calibration of the laser image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Nous allons maintenant régler l'image du laser, c'est-à-dire éliminer le bruit possible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We will now adjust the image of the laser, ie eliminate possible noise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que la camera enregistre.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That the camera records.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cela aller dans l'icône « tune » puis régler pour les paramètres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do this, go to the "tune" icon and set for the parameters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 façon à avoir une ligne continue, et d'éliminer tous les points isolés.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So as to have a continuous line, and eliminate all isolated points.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Le réglage est différent pour chaque pièce à scanné (réflexion du matériau,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The setting is different for each piece of scanned material (material reflection,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 xml:space="preserve">couleur), </w:t>
      </w:r>
      <w:r w:rsidRPr="00B32DDC">
        <w:rPr>
          <w:rFonts w:ascii="Times New Roman" w:eastAsia="Times New Roman" w:hAnsi="Times New Roman" w:cs="Times New Roman"/>
          <w:b/>
          <w:bCs/>
          <w:vanish/>
          <w:color w:val="FF0000"/>
          <w:sz w:val="24"/>
          <w:szCs w:val="24"/>
          <w:lang w:eastAsia="da-DK"/>
        </w:rPr>
        <w:t>il est donc indispensable de le faire avec LA pièce que vous voulez scanner.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 xml:space="preserve">color), </w:t>
      </w:r>
      <w:r w:rsidRPr="00B32DD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da-DK"/>
        </w:rPr>
        <w:t>it is essential to do so with THE piece you want to scan.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667051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015740" cy="27660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278380" cy="30556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    </w:t>
      </w: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385060" cy="305287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130" cy="307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7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Correction de matrice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Correction of matrix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La correction de matrice est la dernière étape de calibration du scanner et la plus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Matrix Correction is the final step in calibrating the scanner and the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importante.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Important.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cela prenez une pièce ayant une forme particulière, un tube avec une barre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do this take a piece with a particular shape, a tube with a bar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traversant dans son rayon voir photo suivante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Crossing it in its radius see next photo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358640" cy="3001977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42" cy="302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Votre objet de calibration doit avoir une forme simple tout en étant irrégulier (ex : pas de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Your calibration object must have a simple but irregular shape (eg no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tube simple).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Single tube).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Maintenant aller dans l'onglet « calibrate » puis dans « correction matrix »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Now go to the tab "calibrate" then in "correction matrix"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247900" cy="1958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Chaque réglage est propre à votre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Each setting is specific to your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environnement, à vous de le trouver pour obtenir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Environment, it's up to you to find it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une ligne continue sans point isolé.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 continuous line without an isolated point.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8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Poser votre objet de calibrage au centre du plateau, puis lancer un scan rapide.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Place your calibration object in the center of the tray, then launch a quick scan.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Vous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obtiendrez alors des formes dans votre fenêtre (vue de dessus) il vous suffit donc d'aligner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Will get shapes in your window (top view) so you just have to align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vos scans de différentes couleurs pour en faire un seul.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Your scans of different colors to make one.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Conseil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: Aller voir dans l'onglet « Process » et regarder quelle couleur de scan respecte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Tip: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Go see the "Process" tab and look what color scan respects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l'échelle de l'objet scanné, ne pas toucher au scan respectant l'échelle et aligner les autres.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Scale the scanned object, do not touch the scan respecting the scale and align the others.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Si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Yes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scans ne sont pas à l'échelle mais qu'ils sont alignés, une fonction du traitement permet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scans are not to scale but are aligned, a processing function allows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 corriger cette erreur.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 correct this error.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5120640" cy="3334538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80" cy="333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Ici le vert respecte les dimensions, il faut donc aligner le scanner rouge sur le vert,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Here the green respects the dimensions, so we must align the red scanner on the green,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avant toute manipulation cliquer sur « clear this scan » et faites-le pour chaque scan.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Before any manipulation click on "clear this scan" and do it for each scan.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On remarque dans « process » que le scan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Note in "process" that the scan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522855" cy="28727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519" cy="288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735457" cy="282702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938" cy="28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rouge est plus « maigre » que le scan vert,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Red is more "lean" than the green scan,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et que le scan vert est à bonne échelle, il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And the green scan is on a good scale, it</w:t>
      </w:r>
      <w:r w:rsidR="00667051" w:rsidRPr="00667051">
        <w:rPr>
          <w:rFonts w:ascii="Times New Roman" w:eastAsia="Times New Roman" w:hAnsi="Times New Roman" w:cs="Times New Roman"/>
          <w:sz w:val="24"/>
          <w:szCs w:val="24"/>
          <w:lang w:val="en-US" w:eastAsia="da-DK"/>
        </w:rPr>
        <w:t xml:space="preserve"> m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ust therefore align with the green scan.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39" style="width:0;height:1.5pt" o:hralign="center" o:hrstd="t" o:hr="t" fillcolor="#a0a0a0" stroked="f"/>
        </w:pic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Votre scan est désormais calibré, nous allons pouvoir procéder aux scans puis au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Your scan is now calibrated, we will be able to scan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traitement pour éliminer le bruit et lisser les scans.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Treatment to eliminate noise and smooth scans.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253740" cy="40005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40" style="width:0;height:1.5pt" o:hralign="center" o:hrstd="t" o:hr="t" fillcolor="#a0a0a0" stroked="f"/>
        </w:pict>
      </w:r>
    </w:p>
    <w:p w:rsidR="00667051" w:rsidRDefault="00667051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Scan et traitement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Scanning and processing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calibrage du scanner étant fait nous pouvons maintenant faire nos premiers scans.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Since the calibration of the scanner is done we can now do our first scans.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Aller dans l'onglet « process » puis faites glisser l'icône scan dans la fenêtre « drag task here ».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Go to the "process" tab and then drag the scan icon in the "drag task here" window.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918460" cy="17678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Default="00B32DDC" w:rsidP="005260E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Une liste de traitement va alors apparaitre sur la partie gauche de votre fenêtre, où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A treatment list will appear on the left side of window, where </w:t>
      </w:r>
      <w:r w:rsidR="005260E5" w:rsidRPr="005260E5">
        <w:rPr>
          <w:rFonts w:ascii="Times New Roman" w:eastAsia="Times New Roman" w:hAnsi="Times New Roman" w:cs="Times New Roman"/>
          <w:sz w:val="24"/>
          <w:szCs w:val="24"/>
          <w:lang w:val="en-US" w:eastAsia="da-DK"/>
        </w:rPr>
        <w:t>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ach icon has a specific function. </w:t>
      </w:r>
    </w:p>
    <w:p w:rsidR="00667051" w:rsidRPr="00B32DDC" w:rsidRDefault="00667051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667051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1653829" cy="25603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267" cy="258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94800" cy="50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00" cy="5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Représente l'icône de filtre et de</w:t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Represents the filter icon and t</w:t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transformation</w:t>
      </w:r>
      <w:r w:rsidRPr="005260E5">
        <w:rPr>
          <w:rFonts w:ascii="Times New Roman" w:eastAsia="Times New Roman" w:hAnsi="Times New Roman" w:cs="Times New Roman"/>
          <w:vanish/>
          <w:sz w:val="24"/>
          <w:szCs w:val="24"/>
          <w:lang w:val="en-US" w:eastAsia="da-DK"/>
        </w:rPr>
        <w:t>ttt</w:t>
      </w:r>
      <w:r w:rsidR="00B32DDC"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ransformation </w:t>
      </w:r>
    </w:p>
    <w:p w:rsidR="00B32DDC" w:rsidRPr="00B32DDC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777600" cy="489600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Représente l'icône de lissage des points</w:t>
      </w:r>
      <w:r w:rsidR="00B32DDC"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Represents the dot smoothing icon </w:t>
      </w:r>
    </w:p>
    <w:p w:rsidR="00B32DDC" w:rsidRPr="005260E5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802800" cy="514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800" cy="5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Représente l'icône de</w:t>
      </w:r>
      <w:r w:rsidR="00B32DDC"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Represents the icon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>build</w:t>
      </w:r>
      <w:proofErr w:type="spellEnd"/>
    </w:p>
    <w:p w:rsidR="00B32DDC" w:rsidRPr="00B32DDC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777600" cy="529200"/>
            <wp:effectExtent l="0" t="0" r="381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00" cy="5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Représente l'icône de couleur</w:t>
      </w:r>
      <w:r w:rsidR="00B32DDC"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Represents the color icon </w:t>
      </w:r>
    </w:p>
    <w:p w:rsidR="00B32DDC" w:rsidRPr="00B32DDC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799200" cy="4608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200" cy="4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Représente l'icône de sauvegarde</w:t>
      </w:r>
      <w:r w:rsidR="00B32DDC"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Represents the backup icon </w:t>
      </w:r>
    </w:p>
    <w:p w:rsidR="00B32DDC" w:rsidRPr="00B32DDC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   </w:t>
      </w: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514800" cy="561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0" cy="5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DDC"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Représente l'icône de paramètre</w:t>
      </w:r>
      <w:r w:rsidR="00B32DDC"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Represents the parameter icon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détail de chaque fonction est décrit par la suite.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detail of each function is described below.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Filter: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Filter: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Filter IQR : Retire les erreurs de scan avec un filtre IQR (filtre standard dans les échantillons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Filter IQR: Removes scan errors with an IQR filter (standard filter in samples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 probabilités).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Of probabilities).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Filter Median : Retire les erreurs de scan avec un filtre « Median filter » (filtre standard dans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Filter Median: Removes scan errors with a "Median filter" (standard filter in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l'imagerie).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imagery).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Transformation 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Transformation: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Scale : Change l'echelle en (x,y,z).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Scale: Changes the scale to (x, y, z).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Lissage: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Smoothing: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angle : Fait une approximation moyenne de toutes les scanlines en fonction d'un angle.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Angle: Makes an average approximation of all scanlines based on an angle.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Laser : Fait une approximation moyenne de toutes les scanlines en fonction d'un angle.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Laser: Makes an average approximation of all scanlines based on an angle.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Bézier : Fait une approximation de Bézier sur chacune des scanlines.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Bézier: Makes an approximation of Bézier on each of the scanlines.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Surface : Fait un lissage de surface avec une Laplace simplifiée.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Surface: Makes surface smoothing with a simplified Laplace.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Couleur: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Color: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Texture Adjust : ajuste la luminosité, le contraste et le gamma de la texture.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Texture Adjust: Adjusts the brightness, contrast and gamma of the texture.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Sauvegarde 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Backup: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Load Sar : ouvre un fichier « .sar ».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Load Sar: Opens a ".sar" file.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Save xxx : Sauve un fichier xxx.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Save xxx: Save a file xxx.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(xxx, est pour ply,xyz, ect).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(Xxx, is for ply, xyz, ect).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fichiers .ply et .xyz sont là si vous préférez utiliser un programme de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.ply and .xyz files are there if you prefer to use a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reconstruction de surface plus performant comme « Meshlab » ou autre.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Surface reconstruction as "Meshlab" or other.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fichiers .stl et .obj sont là pour les slicer (Les fichier .obj peuvent être importés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.stl and .obj files are there for slicers (.obj files can be imported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dans les modeleur 3D comme « 3ds Max » ou « Blender ».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 3D modelers like "3ds Max" or "Blender".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t>Conseil :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vanish/>
          <w:sz w:val="21"/>
          <w:szCs w:val="21"/>
          <w:lang w:eastAsia="da-DK"/>
        </w:rPr>
        <w:t>Il est conseillé de faire le scan brut puis de l'enregistrer pour ensuite uniquement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Tip: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sz w:val="21"/>
          <w:szCs w:val="21"/>
          <w:lang w:eastAsia="da-DK"/>
        </w:rPr>
        <w:t>It is advisable to make the raw scan and save it for later only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travailler sur le traitement de nuage de points.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Work on scatter cloud processing.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Vous devez donc à glisser l'icône scan puis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You must therefore drag the scan icon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l'icône « IO:save.sar » dans la fenêtre de droite.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icon "IO: save.sar" in the right window.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Puis d'importer votre fichier .sar dans le logiciel pour appliquer le traitement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Then import your .sar file into the software to apply the processing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42" style="width:0;height:1.5pt" o:hralign="center" o:hrstd="t" o:hr="t" fillcolor="#a0a0a0" stroked="f"/>
        </w:pict>
      </w:r>
    </w:p>
    <w:p w:rsidR="005260E5" w:rsidRDefault="005260E5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b/>
          <w:bCs/>
          <w:vanish/>
          <w:sz w:val="24"/>
          <w:szCs w:val="24"/>
          <w:lang w:eastAsia="da-DK"/>
        </w:rPr>
        <w:lastRenderedPageBreak/>
        <w:t>Quelques scans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b/>
          <w:bCs/>
          <w:sz w:val="24"/>
          <w:szCs w:val="24"/>
          <w:lang w:eastAsia="da-DK"/>
        </w:rPr>
        <w:t>Some scans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Voici quelques exemples de scans avec différents objets et des traitements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Here are some examples of scans with different objects and treatments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différents, je n'utilise que deux lasers pour le moment, qui sont placés en position 1 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 use only two lasers for the moment, which are placed in position 1 and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2, soient les positions les plus proches de la caméra.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2, are the positions closest to the camera.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scans sont très sensibles à l'environnement extérieur et donc aux paramètres que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Scans are very sensitive to the external environment and therefore to the parameters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l'on doit appliquer pour avoir un rendu correct.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We must apply to have a correct rendering.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Je vous conseille donc d'être dans une pièce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So I advise you to be in a room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pas trop lumineuse et de ne pas mettre le scan en lumière direct et sous une lampe, en effet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Not too bright and not to put the scan in direct light and under a lamp, indeed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trop de luminosité diminue la précision du laser et la lumière extérieure peut varier et donc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Too much luminosity decreases the precision of the laser and the outside light can vary and therefore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modifier la qualité du scan.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Change the quality of the scan.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objets qui tiennent sur des « jambes » ou « pattes » ne sont pas idéaux a scanner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Objects that fit on "legs" or "legs" are not ideal for scanning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puisque le sol sera alors scanné et peut être mal interprétés lors du traitement des objets.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Since the ground will then be scanned and can be misinterpreted when processing the objects.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Les objets brillants sont également déconseiller car la matière diffuse le laser et la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Shiny objects are also not recommended because the material diffuses the laser and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caméra ne capte pas la déformation.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Camera does not capture deformation. </w:t>
      </w:r>
    </w:p>
    <w:p w:rsidR="005260E5" w:rsidRPr="005260E5" w:rsidRDefault="005260E5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1867369" cy="2757803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508" cy="278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t xml:space="preserve"> </w:t>
      </w: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1791434" cy="276597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498" cy="281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5260E5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109205" cy="2773680"/>
            <wp:effectExtent l="0" t="0" r="571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440" cy="28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Ici on remarque que le dragonnet qui est lui-même imprimé en matériau d'imprimante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Here it is noted that the dragonnet which is itself printed as a printer material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3D manque de détails au niveau du dos, des mains et la queue est manquante.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3D lack of details at the back, hands and tail is missing.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On remarque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We notice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des piques au-dessus de son crâne du fait que le scan n'a pas pris les points du crâne (non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Of pikes above his skull because the scan did not take the points of the skull (no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visible) et a relié directement avec des points parasites.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Visible) and connected directly with spurious points.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43" style="width:0;height:1.5pt" o:hralign="center" o:hrstd="t" o:hr="t" fillcolor="#a0a0a0" stroked="f"/>
        </w:pict>
      </w:r>
    </w:p>
    <w:p w:rsidR="00D40BE0" w:rsidRDefault="00D40BE0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Pour l'appareil photo 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For the camera on </w:t>
      </w:r>
      <w:r w:rsidR="00D40BE0" w:rsidRPr="00D40BE0">
        <w:rPr>
          <w:rFonts w:ascii="Times New Roman" w:eastAsia="Times New Roman" w:hAnsi="Times New Roman" w:cs="Times New Roman"/>
          <w:sz w:val="24"/>
          <w:szCs w:val="24"/>
          <w:lang w:val="en-US" w:eastAsia="da-DK"/>
        </w:rPr>
        <w:t xml:space="preserve">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remarque qu'il manque beaucoup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Notes that it lacks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 détail, cela est dû a la forme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Of detail, this is due to the </w:t>
      </w:r>
      <w:r w:rsidR="00D40BE0" w:rsidRPr="00D40BE0">
        <w:rPr>
          <w:rFonts w:ascii="Times New Roman" w:eastAsia="Times New Roman" w:hAnsi="Times New Roman" w:cs="Times New Roman"/>
          <w:sz w:val="24"/>
          <w:szCs w:val="24"/>
          <w:lang w:val="en-US" w:eastAsia="da-DK"/>
        </w:rPr>
        <w:t xml:space="preserve">shape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de l'objet, en effet lorsque 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Of the object, in fact when the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plateau tourne les lasers ne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Turns the lasers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changent pas ou peu de position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Change or little position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sur la face de l'objet.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On the face of the object.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Et donc on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And so we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ne prend pas en compte tout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Does not take into account </w:t>
      </w:r>
      <w:r w:rsidR="00D40BE0" w:rsidRPr="00D40BE0">
        <w:rPr>
          <w:rFonts w:ascii="Times New Roman" w:eastAsia="Times New Roman" w:hAnsi="Times New Roman" w:cs="Times New Roman"/>
          <w:sz w:val="24"/>
          <w:szCs w:val="24"/>
          <w:lang w:val="en-US" w:eastAsia="da-DK"/>
        </w:rPr>
        <w:t xml:space="preserve">all of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l'objet.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object. </w:t>
      </w:r>
    </w:p>
    <w:p w:rsid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584385" cy="1173480"/>
            <wp:effectExtent l="0" t="0" r="698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732" cy="117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522220" cy="1171887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212" cy="117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503420" cy="2697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BE0" w:rsidRP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655820" cy="36880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44" style="width:0;height:1.5pt" o:hralign="center" o:hrstd="t" o:hr="t" fillcolor="#a0a0a0" stroked="f"/>
        </w:pict>
      </w:r>
    </w:p>
    <w:p w:rsidR="00D40BE0" w:rsidRDefault="00D40BE0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D40BE0" w:rsidRP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lastRenderedPageBreak/>
        <w:drawing>
          <wp:inline distT="0" distB="0" distL="0" distR="0">
            <wp:extent cx="2351795" cy="2247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57437" cy="225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308860" cy="223117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669" cy="224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La tortue se retrouve dans cas du dragonnet avec le sommet qui n'est pas scanné 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tortoise is found in the case of the dragon with the top which is not scanned and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dont le traitement relie les points de la carapace avec des parasites.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Whose treatment links the points of the carapace with parasites.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Pour la tète on se retrouve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For the head one finds himself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dans un cas particulier ou les lasers sont trop incidents par rapport à la caméra et donc ne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 a particular case where the lasers are too inconsistent with the camera and therefore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scan pas bien la forme de la tête.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Scan not the shape of the head well. </w:t>
      </w:r>
    </w:p>
    <w:p w:rsidR="00D40BE0" w:rsidRPr="00B32DDC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523191" cy="3154680"/>
            <wp:effectExtent l="0" t="0" r="127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72" cy="315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45" style="width:0;height:1.5pt" o:hralign="center" o:hrstd="t" o:hr="t" fillcolor="#a0a0a0" stroked="f"/>
        </w:pict>
      </w:r>
    </w:p>
    <w:p w:rsidR="00D40BE0" w:rsidRDefault="00D40BE0">
      <w:pPr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br w:type="page"/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lastRenderedPageBreak/>
        <w:t>Le gonfleur de ballon est un objet riche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Balloon inflator is a rich object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en détails surtout au niveau de la grille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In particular at the level of the grid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d'évacuation thermique de l'objet, ce qui n'a pas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Thermal evacuation of the object, which did not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pu être scanné correctement, en raison de la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Could be scanned correctly, due to the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grande taille de l'objet, le sommet de l'objet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Large size of the object, the top of the object </w:t>
      </w: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n'est pas scanné.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Is not scanned. </w:t>
      </w:r>
    </w:p>
    <w:p w:rsid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</w:p>
    <w:p w:rsid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752523" cy="2514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134" cy="251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677118" cy="2948280"/>
            <wp:effectExtent l="0" t="0" r="952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24" cy="296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</w:t>
      </w: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319908" cy="29565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525" cy="297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BE0" w:rsidRP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676525" cy="2050671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646" cy="206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pict>
          <v:rect id="_x0000_i1046" style="width:0;height:1.5pt" o:hralign="center" o:hrstd="t" o:hr="t" fillcolor="#a0a0a0" stroked="f"/>
        </w:pict>
      </w:r>
    </w:p>
    <w:p w:rsidR="00D40BE0" w:rsidRPr="00D40BE0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lastRenderedPageBreak/>
        <w:drawing>
          <wp:inline distT="0" distB="0" distL="0" distR="0">
            <wp:extent cx="2796540" cy="307086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 </w:t>
      </w: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994660" cy="305076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014" cy="30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Hello kitty reste un objet idéal pour ce scanner on remarque que les détails sont de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Hello Kitty remains an ideal object for this scanner one notices that the details are of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bonne qualité, cependant ici une baisse de luminosité soudaine (un nuage est passé devant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Good quality, however here a sudden drop in brightness (a cloud </w:t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le soleil) a modifié certains points du scan (des traits blancs sur le côté du ballon) et donc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The sun) modified some points of the scan (white lines on the side of the balloon) and thus </w:t>
      </w:r>
    </w:p>
    <w:p w:rsid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  <w:t>enlaidi le rendu scanner.</w:t>
      </w:r>
      <w:r w:rsidRPr="00B32DDC">
        <w:rPr>
          <w:rFonts w:ascii="Times New Roman" w:eastAsia="Times New Roman" w:hAnsi="Times New Roman" w:cs="Times New Roman"/>
          <w:sz w:val="24"/>
          <w:szCs w:val="24"/>
          <w:lang w:eastAsia="da-DK"/>
        </w:rPr>
        <w:t xml:space="preserve"> Rendering the scanner rendered. </w:t>
      </w:r>
    </w:p>
    <w:p w:rsidR="00D40BE0" w:rsidRPr="00B32DDC" w:rsidRDefault="00D40BE0" w:rsidP="00B32D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da-DK"/>
        </w:rPr>
      </w:pPr>
      <w:r w:rsidRPr="00D40BE0">
        <w:rPr>
          <w:rFonts w:ascii="Times New Roman" w:eastAsia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649980" cy="3444240"/>
            <wp:effectExtent l="0" t="0" r="762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</w:pPr>
      <w:bookmarkStart w:id="0" w:name="_GoBack"/>
      <w:bookmarkEnd w:id="0"/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76200"/>
            <wp:effectExtent l="0" t="0" r="0" b="0"/>
            <wp:docPr id="14" name="Picture 14" descr="https://www.gstatic.com/translate/infowindow/iws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www.gstatic.com/translate/infowindow/iws_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76200"/>
            <wp:effectExtent l="0" t="0" r="0" b="0"/>
            <wp:docPr id="13" name="Picture 13" descr="https://www.gstatic.com/translate/infowindow/iws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gstatic.com/translate/infowindow/iws_n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76200" cy="6096000"/>
            <wp:effectExtent l="0" t="0" r="0" b="0"/>
            <wp:docPr id="12" name="Picture 12" descr="https://www.gstatic.com/translate/infowindow/iws_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www.gstatic.com/translate/infowindow/iws_w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76200" cy="6096000"/>
            <wp:effectExtent l="0" t="0" r="0" b="0"/>
            <wp:docPr id="11" name="Picture 11" descr="https://www.gstatic.com/translate/infowindow/iws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www.gstatic.com/translate/infowindow/iws_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76200"/>
            <wp:effectExtent l="0" t="0" r="0" b="0"/>
            <wp:docPr id="10" name="Picture 10" descr="https://www.gstatic.com/translate/infowindow/iws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www.gstatic.com/translate/infowindow/iws_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76200"/>
            <wp:effectExtent l="0" t="0" r="0" b="0"/>
            <wp:docPr id="9" name="Picture 9" descr="https://www.gstatic.com/translate/infowindow/iws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www.gstatic.com/translate/infowindow/iws_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6096000"/>
            <wp:effectExtent l="0" t="0" r="0" b="0"/>
            <wp:docPr id="8" name="Picture 8" descr="https://www.gstatic.com/translate/infowindow/iws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www.gstatic.com/translate/infowindow/iws_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B32DDC" w:rsidRDefault="00B32DDC" w:rsidP="00B32DDC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da-DK"/>
        </w:rPr>
      </w:pP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60960"/>
            <wp:effectExtent l="0" t="0" r="0" b="0"/>
            <wp:docPr id="7" name="Picture 7" descr="https://www.gstatic.com/translate/infowindow/iw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gstatic.com/translate/infowindow/iw_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60960"/>
            <wp:effectExtent l="0" t="0" r="0" b="0"/>
            <wp:docPr id="6" name="Picture 6" descr="https://www.gstatic.com/translate/infowindow/iw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www.gstatic.com/translate/infowindow/iw_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" cy="6096000"/>
            <wp:effectExtent l="0" t="0" r="0" b="0"/>
            <wp:docPr id="5" name="Picture 5" descr="https://www.gstatic.com/translate/infowindow/iw_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gstatic.com/translate/infowindow/iw_w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" cy="6096000"/>
            <wp:effectExtent l="0" t="0" r="0" b="0"/>
            <wp:docPr id="4" name="Picture 4" descr="https://www.gstatic.com/translate/infowindow/iw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www.gstatic.com/translate/infowindow/iw_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60960"/>
            <wp:effectExtent l="0" t="0" r="0" b="0"/>
            <wp:docPr id="3" name="Picture 3" descr="https://www.gstatic.com/translate/infowindow/iw_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gstatic.com/translate/infowindow/iw_s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60960"/>
            <wp:effectExtent l="0" t="0" r="0" b="0"/>
            <wp:docPr id="2" name="Picture 2" descr="https://www.gstatic.com/translate/infowindow/iw_s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gstatic.com/translate/infowindow/iw_s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2DD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da-DK"/>
        </w:rPr>
        <w:drawing>
          <wp:inline distT="0" distB="0" distL="0" distR="0">
            <wp:extent cx="6096000" cy="6096000"/>
            <wp:effectExtent l="0" t="0" r="0" b="0"/>
            <wp:docPr id="1" name="Picture 1" descr="https://www.gstatic.com/translate/infowindow/iw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ww.gstatic.com/translate/infowindow/iw_c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DC" w:rsidRPr="00131D57" w:rsidRDefault="00B32DDC">
      <w:pPr>
        <w:rPr>
          <w:rFonts w:ascii="Verdana" w:hAnsi="Verdana"/>
          <w:sz w:val="20"/>
          <w:szCs w:val="20"/>
        </w:rPr>
      </w:pPr>
    </w:p>
    <w:sectPr w:rsidR="00B32DDC" w:rsidRPr="00131D57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2DDC"/>
    <w:rsid w:val="00131D57"/>
    <w:rsid w:val="005260E5"/>
    <w:rsid w:val="00667051"/>
    <w:rsid w:val="00B32DDC"/>
    <w:rsid w:val="00CD21FD"/>
    <w:rsid w:val="00D40BE0"/>
    <w:rsid w:val="00E277DB"/>
    <w:rsid w:val="00E5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13C1D"/>
  <w15:chartTrackingRefBased/>
  <w15:docId w15:val="{1F3ED728-D54B-4F4A-8A92-10B4A8866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7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1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8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5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2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7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3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5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4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3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8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9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6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8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5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5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4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4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2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3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4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0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0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0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4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7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6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0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0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1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9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1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2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5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5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0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0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6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0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4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3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5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1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6.emf"/><Relationship Id="rId39" Type="http://schemas.openxmlformats.org/officeDocument/2006/relationships/image" Target="media/image29.emf"/><Relationship Id="rId21" Type="http://schemas.openxmlformats.org/officeDocument/2006/relationships/hyperlink" Target="https://translate.google.com/translate?hl=da&amp;prev=_t&amp;sl=fr&amp;tl=en&amp;u=https://github.com/adafruit/AccelStepper" TargetMode="External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50" Type="http://schemas.openxmlformats.org/officeDocument/2006/relationships/image" Target="media/image40.emf"/><Relationship Id="rId55" Type="http://schemas.openxmlformats.org/officeDocument/2006/relationships/image" Target="media/image45.emf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hyperlink" Target="https://translate.google.com/translate?hl=da&amp;prev=_t&amp;sl=fr&amp;tl=en&amp;u=http://www.thingiverse.com/thing:702470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9.emf"/><Relationship Id="rId11" Type="http://schemas.openxmlformats.org/officeDocument/2006/relationships/image" Target="media/image3.emf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image" Target="media/image43.emf"/><Relationship Id="rId58" Type="http://schemas.openxmlformats.org/officeDocument/2006/relationships/image" Target="media/image48.emf"/><Relationship Id="rId66" Type="http://schemas.openxmlformats.org/officeDocument/2006/relationships/image" Target="media/image56.png"/><Relationship Id="rId5" Type="http://schemas.openxmlformats.org/officeDocument/2006/relationships/image" Target="media/image1.emf"/><Relationship Id="rId15" Type="http://schemas.openxmlformats.org/officeDocument/2006/relationships/image" Target="media/image7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emf"/><Relationship Id="rId57" Type="http://schemas.openxmlformats.org/officeDocument/2006/relationships/image" Target="media/image47.emf"/><Relationship Id="rId61" Type="http://schemas.openxmlformats.org/officeDocument/2006/relationships/image" Target="media/image51.emf"/><Relationship Id="rId10" Type="http://schemas.openxmlformats.org/officeDocument/2006/relationships/hyperlink" Target="https://translate.google.com/translate?hl=da&amp;prev=_t&amp;sl=fr&amp;tl=en&amp;u=https://github.com/Sardau/Sardauscan" TargetMode="External"/><Relationship Id="rId19" Type="http://schemas.openxmlformats.org/officeDocument/2006/relationships/image" Target="media/image11.emf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image" Target="media/image42.emf"/><Relationship Id="rId60" Type="http://schemas.openxmlformats.org/officeDocument/2006/relationships/image" Target="media/image50.emf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translate.google.com/translate?hl=da&amp;prev=_t&amp;sl=fr&amp;tl=en&amp;u=https://github.com/Sardau/Sardauscan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s://translate.google.com/translate?hl=da&amp;prev=_t&amp;sl=fr&amp;tl=en&amp;u=https://github.com/adafruit/AccelStepper" TargetMode="External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56" Type="http://schemas.openxmlformats.org/officeDocument/2006/relationships/image" Target="media/image46.emf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translate.google.com/translate?hl=da&amp;prev=_t&amp;sl=fr&amp;tl=en&amp;u=http://www.thingiverse.com/thing:702470" TargetMode="External"/><Relationship Id="rId51" Type="http://schemas.openxmlformats.org/officeDocument/2006/relationships/image" Target="media/image41.emf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59" Type="http://schemas.openxmlformats.org/officeDocument/2006/relationships/image" Target="media/image49.emf"/><Relationship Id="rId67" Type="http://schemas.openxmlformats.org/officeDocument/2006/relationships/image" Target="media/image57.png"/><Relationship Id="rId20" Type="http://schemas.openxmlformats.org/officeDocument/2006/relationships/image" Target="media/image12.emf"/><Relationship Id="rId41" Type="http://schemas.openxmlformats.org/officeDocument/2006/relationships/image" Target="media/image31.emf"/><Relationship Id="rId54" Type="http://schemas.openxmlformats.org/officeDocument/2006/relationships/image" Target="media/image44.emf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A5CC9-FE89-4E00-8688-2BBD01F85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23</Pages>
  <Words>3551</Words>
  <Characters>21663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KMD A/S</Company>
  <LinksUpToDate>false</LinksUpToDate>
  <CharactersWithSpaces>25164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Richter.Jørgen JWR</dc:creator>
  <cp:keywords/>
  <dc:description/>
  <cp:lastModifiedBy>Richter.Jørgen JWR</cp:lastModifiedBy>
  <cp:revision>1</cp:revision>
  <dcterms:created xsi:type="dcterms:W3CDTF">2016-12-27T10:23:00Z</dcterms:created>
  <dcterms:modified xsi:type="dcterms:W3CDTF">2016-12-27T11:00:00Z</dcterms:modified>
</cp:coreProperties>
</file>